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eastAsia="方正小标宋简体"/>
          <w:spacing w:val="-10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</w:rPr>
        <w:t>市政协五届三次</w:t>
      </w:r>
      <w:r>
        <w:rPr>
          <w:rFonts w:eastAsia="方正小标宋简体"/>
          <w:spacing w:val="-10"/>
          <w:sz w:val="44"/>
          <w:szCs w:val="44"/>
        </w:rPr>
        <w:t>会议列席人员</w:t>
      </w:r>
      <w:r>
        <w:rPr>
          <w:rFonts w:hint="eastAsia" w:eastAsia="方正小标宋简体"/>
          <w:spacing w:val="-10"/>
          <w:sz w:val="44"/>
          <w:szCs w:val="44"/>
        </w:rPr>
        <w:t>及分组安排</w:t>
      </w:r>
    </w:p>
    <w:p>
      <w:pPr>
        <w:spacing w:line="600" w:lineRule="exact"/>
        <w:jc w:val="center"/>
        <w:rPr>
          <w:rFonts w:hint="eastAsia" w:ascii="方正楷体_GBK" w:eastAsia="方正楷体_GBK"/>
          <w:spacing w:val="-10"/>
          <w:sz w:val="32"/>
          <w:szCs w:val="32"/>
        </w:rPr>
      </w:pPr>
      <w:r>
        <w:rPr>
          <w:rFonts w:hint="eastAsia" w:ascii="方正楷体_GBK" w:eastAsia="方正楷体_GBK"/>
          <w:spacing w:val="-10"/>
          <w:sz w:val="32"/>
          <w:szCs w:val="32"/>
        </w:rPr>
        <w:t>（共49名）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08"/>
        <w:gridCol w:w="9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黑体_GBK"/>
                <w:sz w:val="32"/>
              </w:rPr>
            </w:pPr>
            <w:r>
              <w:rPr>
                <w:rFonts w:hint="eastAsia" w:eastAsia="方正黑体_GBK"/>
                <w:sz w:val="32"/>
              </w:rPr>
              <w:t>组别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黑体_GBK"/>
                <w:sz w:val="32"/>
              </w:rPr>
            </w:pPr>
            <w:r>
              <w:rPr>
                <w:rFonts w:hint="eastAsia" w:eastAsia="方正黑体_GBK"/>
                <w:sz w:val="32"/>
              </w:rPr>
              <w:t>界别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黑体_GBK"/>
                <w:sz w:val="32"/>
              </w:rPr>
            </w:pPr>
            <w:r>
              <w:rPr>
                <w:rFonts w:hint="eastAsia" w:eastAsia="方正黑体_GBK"/>
                <w:sz w:val="32"/>
              </w:rPr>
              <w:t>列席人数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黑体_GBK"/>
                <w:sz w:val="32"/>
              </w:rPr>
            </w:pPr>
            <w:r>
              <w:rPr>
                <w:rFonts w:hint="eastAsia" w:eastAsia="方正黑体_GBK"/>
                <w:sz w:val="32"/>
              </w:rPr>
              <w:t>列席人员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第一组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中共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姜元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刘晓云</w:t>
            </w:r>
            <w:r>
              <w:rPr>
                <w:rFonts w:hint="eastAsia" w:eastAsia="方正仿宋_GBK"/>
                <w:sz w:val="18"/>
                <w:szCs w:val="18"/>
              </w:rPr>
              <w:t>(</w:t>
            </w:r>
            <w:r>
              <w:rPr>
                <w:rFonts w:eastAsia="方正仿宋_GBK"/>
                <w:sz w:val="18"/>
                <w:szCs w:val="18"/>
              </w:rPr>
              <w:t>女</w:t>
            </w:r>
            <w:r>
              <w:rPr>
                <w:rFonts w:hint="eastAsia" w:eastAsia="方正仿宋_GBK"/>
                <w:sz w:val="18"/>
                <w:szCs w:val="18"/>
              </w:rPr>
              <w:t>)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李令臣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王胜华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高士宏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第二组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民革、民盟、民建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32"/>
              </w:rPr>
            </w:pPr>
            <w:r>
              <w:rPr>
                <w:rFonts w:eastAsia="方正仿宋_GBK"/>
                <w:sz w:val="32"/>
                <w:szCs w:val="32"/>
              </w:rPr>
              <w:t>宋凌云</w:t>
            </w:r>
            <w:r>
              <w:rPr>
                <w:rFonts w:hint="eastAsia" w:eastAsia="方正仿宋_GBK"/>
                <w:sz w:val="18"/>
                <w:szCs w:val="18"/>
              </w:rPr>
              <w:t>(</w:t>
            </w:r>
            <w:r>
              <w:rPr>
                <w:rFonts w:eastAsia="方正仿宋_GBK"/>
                <w:sz w:val="18"/>
                <w:szCs w:val="18"/>
              </w:rPr>
              <w:t>女</w:t>
            </w:r>
            <w:r>
              <w:rPr>
                <w:rFonts w:hint="eastAsia" w:eastAsia="方正仿宋_GBK"/>
                <w:sz w:val="18"/>
                <w:szCs w:val="18"/>
              </w:rPr>
              <w:t>)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郭修华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柏吉玲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刘志军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陈纪强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方正仿宋_GBK" w:eastAsia="方正仿宋_GBK"/>
                <w:sz w:val="32"/>
              </w:rPr>
              <w:t>第三组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ascii="方正仿宋_GBK" w:eastAsia="方正仿宋_GBK"/>
                <w:sz w:val="32"/>
              </w:rPr>
              <w:t>民进、农工党、致公党、九三学社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6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汪景泉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夏金叶</w:t>
            </w:r>
            <w:r>
              <w:rPr>
                <w:rFonts w:hint="eastAsia" w:eastAsia="方正仿宋_GBK"/>
                <w:sz w:val="18"/>
                <w:szCs w:val="18"/>
              </w:rPr>
              <w:t>(</w:t>
            </w:r>
            <w:r>
              <w:rPr>
                <w:rFonts w:eastAsia="方正仿宋_GBK"/>
                <w:sz w:val="18"/>
                <w:szCs w:val="18"/>
              </w:rPr>
              <w:t>女</w:t>
            </w:r>
            <w:r>
              <w:rPr>
                <w:rFonts w:hint="eastAsia" w:eastAsia="方正仿宋_GBK"/>
                <w:sz w:val="18"/>
                <w:szCs w:val="18"/>
              </w:rPr>
              <w:t>)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解林</w:t>
            </w:r>
            <w:r>
              <w:rPr>
                <w:rFonts w:hint="eastAsia" w:eastAsia="方正仿宋_GBK"/>
                <w:sz w:val="32"/>
                <w:szCs w:val="32"/>
              </w:rPr>
              <w:t>、何秀玲</w:t>
            </w:r>
            <w:r>
              <w:rPr>
                <w:rFonts w:hint="eastAsia" w:eastAsia="方正仿宋_GBK"/>
                <w:sz w:val="18"/>
                <w:szCs w:val="18"/>
              </w:rPr>
              <w:t>(</w:t>
            </w:r>
            <w:r>
              <w:rPr>
                <w:rFonts w:eastAsia="方正仿宋_GBK"/>
                <w:sz w:val="18"/>
                <w:szCs w:val="18"/>
              </w:rPr>
              <w:t>女</w:t>
            </w:r>
            <w:r>
              <w:rPr>
                <w:rFonts w:hint="eastAsia" w:eastAsia="方正仿宋_GBK"/>
                <w:sz w:val="18"/>
                <w:szCs w:val="18"/>
              </w:rPr>
              <w:t>)</w:t>
            </w:r>
            <w:r>
              <w:rPr>
                <w:rFonts w:hint="eastAsia" w:eastAsia="方正仿宋_GBK"/>
                <w:sz w:val="32"/>
                <w:szCs w:val="32"/>
              </w:rPr>
              <w:t>、邱荔、傅新举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第六组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工会、妇联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许启金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姚玉金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方正仿宋_GBK" w:eastAsia="方正仿宋_GBK"/>
                <w:sz w:val="32"/>
              </w:rPr>
              <w:t>第七组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共青团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hint="eastAsia" w:eastAsia="楷体_GB2312"/>
                <w:sz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陈冲、王岩、</w:t>
            </w:r>
            <w:r>
              <w:rPr>
                <w:rFonts w:eastAsia="方正仿宋_GBK"/>
                <w:sz w:val="32"/>
                <w:szCs w:val="32"/>
              </w:rPr>
              <w:t>李真</w:t>
            </w:r>
            <w:r>
              <w:rPr>
                <w:rFonts w:hint="eastAsia" w:eastAsia="方正仿宋_GBK"/>
                <w:sz w:val="18"/>
                <w:szCs w:val="18"/>
              </w:rPr>
              <w:t>(</w:t>
            </w:r>
            <w:r>
              <w:rPr>
                <w:rFonts w:eastAsia="方正仿宋_GBK"/>
                <w:sz w:val="18"/>
                <w:szCs w:val="18"/>
              </w:rPr>
              <w:t>女</w:t>
            </w:r>
            <w:r>
              <w:rPr>
                <w:rFonts w:hint="eastAsia" w:eastAsia="方正仿宋_GBK"/>
                <w:sz w:val="18"/>
                <w:szCs w:val="18"/>
              </w:rPr>
              <w:t>)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方正仿宋_GBK" w:eastAsia="方正仿宋_GBK"/>
                <w:sz w:val="32"/>
              </w:rPr>
              <w:t>第八组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科协、科技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苏兴佳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卢跃军、康鹏、</w:t>
            </w:r>
          </w:p>
          <w:p>
            <w:pPr>
              <w:spacing w:line="500" w:lineRule="exac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侯朝玲</w:t>
            </w:r>
            <w:r>
              <w:rPr>
                <w:rFonts w:hint="eastAsia" w:eastAsia="方正仿宋_GBK"/>
                <w:sz w:val="18"/>
                <w:szCs w:val="18"/>
              </w:rPr>
              <w:t>(</w:t>
            </w:r>
            <w:r>
              <w:rPr>
                <w:rFonts w:eastAsia="方正仿宋_GBK"/>
                <w:sz w:val="18"/>
                <w:szCs w:val="18"/>
              </w:rPr>
              <w:t>女</w:t>
            </w:r>
            <w:r>
              <w:rPr>
                <w:rFonts w:hint="eastAsia" w:eastAsia="方正仿宋_GBK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方正仿宋_GBK" w:eastAsia="方正仿宋_GBK"/>
                <w:sz w:val="32"/>
              </w:rPr>
              <w:t>第九组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农业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张宏亮、郝晓军、</w:t>
            </w:r>
            <w:r>
              <w:rPr>
                <w:rFonts w:eastAsia="方正仿宋_GBK"/>
                <w:sz w:val="32"/>
                <w:szCs w:val="32"/>
              </w:rPr>
              <w:t>李传营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方正仿宋_GBK" w:eastAsia="方正仿宋_GBK"/>
                <w:sz w:val="32"/>
              </w:rPr>
              <w:t>第十组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经济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6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pStyle w:val="2"/>
              <w:tabs>
                <w:tab w:val="left" w:pos="7410"/>
              </w:tabs>
              <w:spacing w:line="500" w:lineRule="exact"/>
              <w:ind w:left="2400" w:leftChars="0" w:hanging="2400" w:hangingChars="75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周舒、张爱民、郝杰、</w:t>
            </w:r>
          </w:p>
          <w:p>
            <w:pPr>
              <w:pStyle w:val="2"/>
              <w:tabs>
                <w:tab w:val="left" w:pos="7410"/>
              </w:tabs>
              <w:spacing w:line="500" w:lineRule="exact"/>
              <w:ind w:left="2400" w:leftChars="0" w:hanging="2400" w:hangingChars="75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王汉武、孟昭、赵国忠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方正仿宋_GBK" w:eastAsia="方正仿宋_GBK"/>
                <w:sz w:val="32"/>
              </w:rPr>
              <w:t>第十二组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医药卫生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hint="eastAsia"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徐淑敏</w:t>
            </w:r>
            <w:r>
              <w:rPr>
                <w:rFonts w:eastAsia="方正仿宋_GBK"/>
                <w:sz w:val="18"/>
                <w:szCs w:val="18"/>
              </w:rPr>
              <w:t>（女）</w:t>
            </w:r>
            <w:r>
              <w:rPr>
                <w:rFonts w:hint="eastAsia" w:eastAsia="方正仿宋_GBK"/>
                <w:sz w:val="32"/>
                <w:szCs w:val="32"/>
              </w:rPr>
              <w:t>、</w:t>
            </w:r>
            <w:r>
              <w:rPr>
                <w:rFonts w:eastAsia="方正仿宋_GBK"/>
                <w:sz w:val="32"/>
                <w:szCs w:val="32"/>
              </w:rPr>
              <w:t>韩海燕</w:t>
            </w:r>
            <w:r>
              <w:rPr>
                <w:rFonts w:eastAsia="方正仿宋_GBK"/>
                <w:sz w:val="18"/>
                <w:szCs w:val="18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方正仿宋_GBK" w:eastAsia="方正仿宋_GBK"/>
                <w:sz w:val="32"/>
              </w:rPr>
              <w:t>第十三组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pacing w:val="-8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8"/>
                <w:sz w:val="32"/>
                <w:szCs w:val="32"/>
              </w:rPr>
              <w:t>文化艺术、新闻出版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耿宏亮、陈光林、黄正祥、于兆勇</w:t>
            </w:r>
            <w:r>
              <w:rPr>
                <w:rFonts w:hint="eastAsia" w:eastAsia="方正仿宋_GBK"/>
                <w:sz w:val="32"/>
                <w:szCs w:val="32"/>
              </w:rPr>
              <w:t>、武朝晖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方正仿宋_GBK" w:eastAsia="方正仿宋_GBK"/>
                <w:sz w:val="32"/>
              </w:rPr>
              <w:t>第十四组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pacing w:val="-8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8"/>
                <w:sz w:val="32"/>
                <w:szCs w:val="32"/>
              </w:rPr>
              <w:t>民族宗教、台属侨属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陈晓强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(回族)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、</w:t>
            </w:r>
            <w:r>
              <w:rPr>
                <w:rFonts w:hint="eastAsia" w:ascii="方正仿宋_GBK" w:eastAsia="方正仿宋_GBK"/>
                <w:spacing w:val="-8"/>
                <w:sz w:val="32"/>
                <w:szCs w:val="32"/>
              </w:rPr>
              <w:t>胡开安、葛思广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方正仿宋_GBK" w:eastAsia="方正仿宋_GBK"/>
                <w:sz w:val="32"/>
              </w:rPr>
              <w:t>第十五组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特邀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王宗杰、</w:t>
            </w:r>
            <w:r>
              <w:rPr>
                <w:rFonts w:hint="eastAsia" w:ascii="方正仿宋_GBK" w:eastAsia="方正仿宋_GBK"/>
                <w:sz w:val="32"/>
              </w:rPr>
              <w:t>李勇抗、陈安源、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张艳飞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10362"/>
    <w:rsid w:val="35910362"/>
    <w:rsid w:val="38433285"/>
    <w:rsid w:val="3FFB5582"/>
    <w:rsid w:val="420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创艺简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2020-01-20T08:03:00Z</dcterms:created>
  <dc:creator>888</dc:creator>
  <cp:lastModifiedBy>888</cp:lastModifiedBy>
  <dcterms:modified xsi:type="dcterms:W3CDTF">2020-01-20T08:11:35Z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